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25" w:rsidRDefault="00E17125" w:rsidP="00E17125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  <w:u w:val="single"/>
        </w:rPr>
        <w:t>Souhlas se zpracováním osobních údajů pro účely rozesílky e-mailových obchodních sdělení</w:t>
      </w:r>
    </w:p>
    <w:p w:rsidR="00E17125" w:rsidRDefault="00E17125" w:rsidP="00E17125">
      <w:pPr>
        <w:pStyle w:val="Odstavecseseznamem1"/>
        <w:ind w:left="567" w:firstLine="0"/>
        <w:rPr>
          <w:rFonts w:cs="Arial"/>
          <w:szCs w:val="20"/>
        </w:rPr>
      </w:pP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</w:rPr>
        <w:t xml:space="preserve">Udělujete tímto souhlas Tibet v Brně, s.r.o., se sídlem Starobrněnská 14 60200 Brno, IČO:276800631, zapsaná u </w:t>
      </w:r>
      <w:r>
        <w:t>Krajského obchodního soudu Brno</w:t>
      </w:r>
      <w:r>
        <w:rPr>
          <w:rFonts w:cs="Arial"/>
          <w:color w:val="00000A"/>
        </w:rPr>
        <w:t xml:space="preserve">, oddíl </w:t>
      </w:r>
      <w:r>
        <w:t>C.</w:t>
      </w:r>
      <w:r>
        <w:rPr>
          <w:rFonts w:cs="Arial"/>
          <w:color w:val="00000A"/>
        </w:rPr>
        <w:t>, vložka</w:t>
      </w:r>
      <w:r>
        <w:t>51583</w:t>
      </w:r>
      <w:bookmarkStart w:id="0" w:name="_GoBack"/>
      <w:bookmarkEnd w:id="0"/>
      <w:r>
        <w:rPr>
          <w:rFonts w:cs="Arial"/>
          <w:color w:val="00000A"/>
        </w:rPr>
        <w:t xml:space="preserve"> (dále jen „Správce“), aby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„Nařízení“), zpracovával/a následující osobní údaje:</w:t>
      </w:r>
    </w:p>
    <w:p w:rsidR="00E17125" w:rsidRDefault="00E17125" w:rsidP="00E17125">
      <w:pPr>
        <w:pStyle w:val="Odstavecseseznamem1"/>
        <w:numPr>
          <w:ilvl w:val="0"/>
          <w:numId w:val="1"/>
        </w:numPr>
        <w:spacing w:after="0" w:line="360" w:lineRule="auto"/>
        <w:ind w:left="1134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emailovou adresu.</w:t>
      </w:r>
    </w:p>
    <w:p w:rsidR="00E17125" w:rsidRDefault="00E17125" w:rsidP="00397F7F">
      <w:pPr>
        <w:pStyle w:val="Odstavecseseznamem1"/>
        <w:spacing w:after="0" w:line="360" w:lineRule="auto"/>
        <w:rPr>
          <w:rFonts w:cs="Arial"/>
          <w:color w:val="00000A"/>
        </w:rPr>
      </w:pP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>Výše uvedené osobní údaje budou zpracovány za účelem:</w:t>
      </w:r>
    </w:p>
    <w:p w:rsidR="00E17125" w:rsidRDefault="00E17125" w:rsidP="00E17125">
      <w:pPr>
        <w:pStyle w:val="Odstavecseseznamem1"/>
        <w:numPr>
          <w:ilvl w:val="1"/>
          <w:numId w:val="2"/>
        </w:numPr>
        <w:spacing w:after="0" w:line="360" w:lineRule="auto"/>
        <w:rPr>
          <w:rFonts w:cs="Arial"/>
          <w:color w:val="00000A"/>
        </w:rPr>
      </w:pPr>
      <w:r>
        <w:rPr>
          <w:rFonts w:cs="Arial"/>
          <w:color w:val="00000A"/>
        </w:rPr>
        <w:t xml:space="preserve">zařazení do databáze pro zasílání online obchodních sdělení. </w:t>
      </w:r>
    </w:p>
    <w:p w:rsidR="00E17125" w:rsidRDefault="00E17125" w:rsidP="00E17125">
      <w:pPr>
        <w:pStyle w:val="Odstavecseseznamem1"/>
        <w:spacing w:after="0" w:line="360" w:lineRule="auto"/>
        <w:ind w:left="851"/>
        <w:rPr>
          <w:rFonts w:cs="Arial"/>
          <w:color w:val="00000A"/>
        </w:rPr>
      </w:pPr>
    </w:p>
    <w:p w:rsidR="00E17125" w:rsidRPr="00397F7F" w:rsidRDefault="00E17125" w:rsidP="00397F7F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 xml:space="preserve">Souhlas udělujete na zpracování po dobu </w:t>
      </w:r>
      <w:r>
        <w:rPr>
          <w:rFonts w:cs="Arial"/>
          <w:color w:val="00000A"/>
          <w:shd w:val="clear" w:color="auto" w:fill="FFFF00"/>
        </w:rPr>
        <w:t>3 let</w:t>
      </w:r>
      <w:r>
        <w:rPr>
          <w:rFonts w:cs="Arial"/>
          <w:color w:val="00000A"/>
        </w:rPr>
        <w:t xml:space="preserve"> a to za účelem </w:t>
      </w:r>
      <w:r w:rsidRPr="00397F7F">
        <w:rPr>
          <w:rFonts w:cs="Arial"/>
          <w:color w:val="00000A"/>
        </w:rPr>
        <w:t>zasílání obchodních sdělení, pokud tuto dobu neprodloužíte.</w:t>
      </w:r>
    </w:p>
    <w:p w:rsidR="00E17125" w:rsidRDefault="00E17125" w:rsidP="00E17125">
      <w:pPr>
        <w:pStyle w:val="Odstavecseseznamem1"/>
        <w:spacing w:after="0" w:line="360" w:lineRule="auto"/>
        <w:ind w:left="1440" w:firstLine="0"/>
        <w:rPr>
          <w:rFonts w:cs="Arial"/>
          <w:color w:val="00000A"/>
        </w:rPr>
      </w:pP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 xml:space="preserve">Zpracování osobních údajů je prováděno Správcem osobních údajů, osobní údaje však mohou zpracovávat i tito zpracovatelé: </w:t>
      </w:r>
    </w:p>
    <w:p w:rsidR="00E17125" w:rsidRDefault="00E17125" w:rsidP="00E17125">
      <w:pPr>
        <w:pStyle w:val="Odstavecseseznamem1"/>
        <w:numPr>
          <w:ilvl w:val="1"/>
          <w:numId w:val="2"/>
        </w:numPr>
        <w:spacing w:after="0" w:line="360" w:lineRule="auto"/>
        <w:ind w:left="1276"/>
        <w:rPr>
          <w:rFonts w:cs="Arial"/>
          <w:color w:val="00000A"/>
        </w:rPr>
      </w:pPr>
      <w:r>
        <w:rPr>
          <w:rFonts w:cs="Arial"/>
          <w:color w:val="00000A"/>
        </w:rPr>
        <w:t>Poskytovatelem služby Eshop-rychle, provozované společností Golemos s.r.o., sídlem Zátkovo nábřeží 448/73, 370 01, České Budějovice;</w:t>
      </w:r>
    </w:p>
    <w:p w:rsidR="00E17125" w:rsidRDefault="00E17125" w:rsidP="00E17125">
      <w:pPr>
        <w:pStyle w:val="Odstavecseseznamem1"/>
        <w:numPr>
          <w:ilvl w:val="1"/>
          <w:numId w:val="2"/>
        </w:numPr>
        <w:spacing w:after="0" w:line="360" w:lineRule="auto"/>
        <w:ind w:left="1276"/>
        <w:rPr>
          <w:rFonts w:cs="Arial"/>
          <w:color w:val="00000A"/>
          <w:shd w:val="clear" w:color="auto" w:fill="FFFF00"/>
        </w:rPr>
      </w:pPr>
      <w:r>
        <w:rPr>
          <w:rFonts w:cs="Arial"/>
          <w:color w:val="00000A"/>
          <w:shd w:val="clear" w:color="auto" w:fill="FFFF00"/>
        </w:rPr>
        <w:t>Případně další poskytovatelé zpracovatelských softwarů, služeb a aplikací, které však v současné době společnost nevyužívá.</w:t>
      </w:r>
    </w:p>
    <w:p w:rsidR="00E17125" w:rsidRDefault="00E17125" w:rsidP="00E17125">
      <w:pPr>
        <w:pStyle w:val="Odstavecseseznamem1"/>
        <w:spacing w:after="0" w:line="360" w:lineRule="auto"/>
        <w:ind w:left="851"/>
        <w:rPr>
          <w:rFonts w:cs="Arial"/>
          <w:color w:val="00000A"/>
          <w:shd w:val="clear" w:color="auto" w:fill="FFFF00"/>
        </w:rPr>
      </w:pP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</w:rPr>
      </w:pPr>
      <w:r>
        <w:rPr>
          <w:rFonts w:cs="Arial"/>
          <w:color w:val="00000A"/>
        </w:rPr>
        <w:t xml:space="preserve">Osobní údaje </w:t>
      </w:r>
      <w:r>
        <w:rPr>
          <w:rFonts w:cs="Arial"/>
          <w:color w:val="00000A"/>
          <w:shd w:val="clear" w:color="auto" w:fill="FFFF00"/>
        </w:rPr>
        <w:t>nebudou</w:t>
      </w:r>
      <w:r>
        <w:rPr>
          <w:rFonts w:cs="Arial"/>
          <w:color w:val="00000A"/>
        </w:rPr>
        <w:t xml:space="preserve"> předány mimo území EU.</w:t>
      </w: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0" w:firstLine="0"/>
        <w:rPr>
          <w:rFonts w:cs="Arial"/>
          <w:color w:val="00000A"/>
        </w:rPr>
      </w:pPr>
      <w:r>
        <w:rPr>
          <w:rFonts w:cs="Arial"/>
          <w:color w:val="00000A"/>
        </w:rPr>
        <w:t xml:space="preserve">Souhlas se zpracováním lze vzít kdykoliv zpět, a to </w:t>
      </w:r>
      <w:r>
        <w:rPr>
          <w:rFonts w:cs="Arial"/>
          <w:color w:val="00000A"/>
          <w:szCs w:val="20"/>
          <w:shd w:val="clear" w:color="auto" w:fill="FFFF00"/>
        </w:rPr>
        <w:t>například úpravou preferencí ochrany soukromí v patičce webu, zasláním dopisu, emailu nebo proklikem na odkaz v obchodním sdělení</w:t>
      </w:r>
      <w:r>
        <w:rPr>
          <w:rFonts w:cs="Arial"/>
          <w:color w:val="00000A"/>
          <w:szCs w:val="20"/>
        </w:rPr>
        <w:t xml:space="preserve">. </w:t>
      </w:r>
    </w:p>
    <w:p w:rsidR="00E17125" w:rsidRDefault="00E17125" w:rsidP="00E17125">
      <w:pPr>
        <w:pStyle w:val="Odstavecseseznamem1"/>
        <w:spacing w:after="0" w:line="360" w:lineRule="auto"/>
        <w:ind w:left="851" w:firstLine="0"/>
        <w:rPr>
          <w:rFonts w:cs="Arial"/>
          <w:color w:val="00000A"/>
        </w:rPr>
      </w:pPr>
    </w:p>
    <w:p w:rsidR="00E17125" w:rsidRDefault="00E17125" w:rsidP="00E17125">
      <w:pPr>
        <w:pStyle w:val="Odstavecseseznamem1"/>
        <w:numPr>
          <w:ilvl w:val="0"/>
          <w:numId w:val="2"/>
        </w:numPr>
        <w:spacing w:after="0" w:line="360" w:lineRule="auto"/>
        <w:ind w:left="851"/>
        <w:rPr>
          <w:rFonts w:cs="Arial"/>
          <w:color w:val="00000A"/>
          <w:szCs w:val="20"/>
        </w:rPr>
      </w:pPr>
      <w:r>
        <w:rPr>
          <w:rFonts w:cs="Arial"/>
          <w:color w:val="00000A"/>
        </w:rPr>
        <w:t>Vezměte, prosíme, na vědomí, že podle Nařízení máte právo: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 xml:space="preserve">vzít souhlas se zpracováním osobních údajů kdykoliv zpět, toto zpětvzetí </w:t>
      </w:r>
      <w:bookmarkStart w:id="1" w:name="__DdeLink__1390_4233803250"/>
      <w:r>
        <w:rPr>
          <w:rFonts w:cs="Arial"/>
          <w:color w:val="00000A"/>
          <w:szCs w:val="20"/>
        </w:rPr>
        <w:t xml:space="preserve">bude mít za následek </w:t>
      </w:r>
      <w:bookmarkEnd w:id="1"/>
      <w:r>
        <w:rPr>
          <w:rFonts w:cs="Arial"/>
          <w:color w:val="00000A"/>
          <w:szCs w:val="20"/>
          <w:shd w:val="clear" w:color="auto" w:fill="FFFF00"/>
        </w:rPr>
        <w:t>ukončení rozesílky e-mailových obchodních sdělení, popř. na vlastní žádost fyzické odstranění osobních údajů z databáze e-mailového nástroje.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  <w:sectPr w:rsidR="00E17125" w:rsidSect="00E17125"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134" w:bottom="851" w:left="1560" w:header="340" w:footer="794" w:gutter="0"/>
          <w:cols w:space="708"/>
          <w:docGrid w:linePitch="360" w:charSpace="2047"/>
        </w:sectPr>
      </w:pPr>
      <w:r>
        <w:rPr>
          <w:rFonts w:cs="Arial"/>
          <w:color w:val="00000A"/>
          <w:szCs w:val="20"/>
        </w:rPr>
        <w:t>požadovat po Správci informaci, jaké vaše osobní údaje zpracovává,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lastRenderedPageBreak/>
        <w:t>vyžádat si u Správce přístup k vašim zpracovávaným osobním údajům a požadovat jejich kopii,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u automatizovaně zpracovaných osobních údajů na jejich přenositelnost,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 xml:space="preserve">nechat vaše zpracovávané osobní údaje aktualizovat nebo opravit, popřípadě požadovat omezení jejich zpracování, 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požadovat po společnosti výmaz vašich osobních údajů, pokud se nejedná o osobní údaje, které je Správce povinen nebo oprávněn dále zpracovávat dle příslušných právních předpisů,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color w:val="00000A"/>
          <w:szCs w:val="20"/>
        </w:rPr>
      </w:pPr>
      <w:r>
        <w:rPr>
          <w:rFonts w:cs="Arial"/>
          <w:color w:val="00000A"/>
          <w:szCs w:val="20"/>
        </w:rPr>
        <w:t>na účinnou soudní ochranu, pokud máte za to, že vaše práva podle Nařízení byla porušena v důsledku zpracování vašich osobních údajů v rozporu s tímto Nařízením,</w:t>
      </w:r>
    </w:p>
    <w:p w:rsidR="00E17125" w:rsidRDefault="00E17125" w:rsidP="00E17125">
      <w:pPr>
        <w:pStyle w:val="Odstavecseseznamem1"/>
        <w:numPr>
          <w:ilvl w:val="0"/>
          <w:numId w:val="3"/>
        </w:numPr>
        <w:spacing w:line="360" w:lineRule="auto"/>
        <w:rPr>
          <w:rFonts w:cs="Arial"/>
          <w:szCs w:val="20"/>
        </w:rPr>
      </w:pPr>
      <w:r>
        <w:rPr>
          <w:rFonts w:cs="Arial"/>
          <w:color w:val="00000A"/>
          <w:szCs w:val="20"/>
        </w:rPr>
        <w:t>v případě pochybností o dodržování povinností souvisejících se zpracováním osobních údajů se obrátit na Správce nebo na Úřad pro ochranu osobních údajů.</w:t>
      </w:r>
    </w:p>
    <w:p w:rsidR="00E02A0E" w:rsidRDefault="00E02A0E"/>
    <w:sectPr w:rsidR="00E02A0E" w:rsidSect="00E02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1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E2" w:rsidRDefault="00397F7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E2" w:rsidRDefault="00397F7F">
    <w:pPr>
      <w:pStyle w:val="Zpat"/>
      <w:jc w:val="right"/>
    </w:pPr>
    <w: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E2" w:rsidRDefault="00397F7F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E2" w:rsidRDefault="00397F7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E2" w:rsidRDefault="00397F7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17125"/>
    <w:rsid w:val="00397F7F"/>
    <w:rsid w:val="00E02A0E"/>
    <w:rsid w:val="00E1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125"/>
    <w:pPr>
      <w:suppressAutoHyphens/>
      <w:spacing w:after="120"/>
      <w:ind w:left="567" w:hanging="567"/>
    </w:pPr>
    <w:rPr>
      <w:rFonts w:ascii="Arial" w:eastAsia="Calibri" w:hAnsi="Arial" w:cs="font410"/>
      <w:color w:val="4B4B4D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17125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ZhlavChar">
    <w:name w:val="Záhlaví Char"/>
    <w:basedOn w:val="Standardnpsmoodstavce"/>
    <w:link w:val="Zhlav"/>
    <w:rsid w:val="00E17125"/>
    <w:rPr>
      <w:rFonts w:ascii="Arial" w:eastAsia="Calibri" w:hAnsi="Arial" w:cs="font410"/>
      <w:color w:val="4B4B4D"/>
      <w:sz w:val="20"/>
      <w:lang w:eastAsia="ar-SA"/>
    </w:rPr>
  </w:style>
  <w:style w:type="paragraph" w:styleId="Zpat">
    <w:name w:val="footer"/>
    <w:basedOn w:val="Normln"/>
    <w:link w:val="ZpatChar"/>
    <w:rsid w:val="00E17125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ZpatChar">
    <w:name w:val="Zápatí Char"/>
    <w:basedOn w:val="Standardnpsmoodstavce"/>
    <w:link w:val="Zpat"/>
    <w:rsid w:val="00E17125"/>
    <w:rPr>
      <w:rFonts w:ascii="Arial" w:eastAsia="Calibri" w:hAnsi="Arial" w:cs="font410"/>
      <w:color w:val="4B4B4D"/>
      <w:sz w:val="20"/>
      <w:lang w:eastAsia="ar-SA"/>
    </w:rPr>
  </w:style>
  <w:style w:type="paragraph" w:customStyle="1" w:styleId="Odstavecseseznamem1">
    <w:name w:val="Odstavec se seznamem1"/>
    <w:basedOn w:val="Normln"/>
    <w:rsid w:val="00E17125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125"/>
    <w:rPr>
      <w:rFonts w:ascii="Tahoma" w:eastAsia="Calibri" w:hAnsi="Tahoma" w:cs="Tahoma"/>
      <w:color w:val="4B4B4D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2026-07-17T08:01:00Z</dcterms:created>
  <dcterms:modified xsi:type="dcterms:W3CDTF">2026-07-17T08:03:00Z</dcterms:modified>
</cp:coreProperties>
</file>